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A5" w:rsidRPr="00D646C6" w:rsidRDefault="001E40A5" w:rsidP="001E40A5">
      <w:pPr>
        <w:jc w:val="center"/>
        <w:rPr>
          <w:b/>
          <w:sz w:val="28"/>
          <w:szCs w:val="28"/>
        </w:rPr>
      </w:pPr>
      <w:r w:rsidRPr="00D646C6">
        <w:rPr>
          <w:b/>
          <w:sz w:val="28"/>
          <w:szCs w:val="28"/>
        </w:rPr>
        <w:t>I Love to Tell the Story</w:t>
      </w:r>
    </w:p>
    <w:p w:rsidR="001E40A5" w:rsidRPr="00D646C6" w:rsidRDefault="001E40A5" w:rsidP="00C80EE7">
      <w:pPr>
        <w:jc w:val="center"/>
        <w:rPr>
          <w:sz w:val="22"/>
          <w:szCs w:val="22"/>
        </w:rPr>
      </w:pPr>
      <w:r w:rsidRPr="00D646C6">
        <w:rPr>
          <w:sz w:val="22"/>
          <w:szCs w:val="22"/>
        </w:rPr>
        <w:t>Explore every story of Jesus in this year-long devotional guide. Go at your own pace using the online archive.</w:t>
      </w:r>
    </w:p>
    <w:p w:rsidR="006E229F" w:rsidRPr="006E229F" w:rsidRDefault="006E229F" w:rsidP="006E229F"/>
    <w:p w:rsidR="00C80EE7" w:rsidRDefault="006E229F" w:rsidP="006E229F">
      <w:pPr>
        <w:rPr>
          <w:b/>
          <w:sz w:val="20"/>
          <w:szCs w:val="20"/>
        </w:rPr>
      </w:pPr>
      <w:r w:rsidRPr="006E229F">
        <w:rPr>
          <w:b/>
          <w:sz w:val="20"/>
          <w:szCs w:val="20"/>
        </w:rPr>
        <w:t>Day 101</w:t>
      </w:r>
      <w:r w:rsidR="00C80EE7">
        <w:rPr>
          <w:b/>
          <w:sz w:val="20"/>
          <w:szCs w:val="20"/>
        </w:rPr>
        <w:t xml:space="preserve">: </w:t>
      </w:r>
      <w:r w:rsidRPr="006E229F">
        <w:rPr>
          <w:b/>
          <w:sz w:val="20"/>
          <w:szCs w:val="20"/>
        </w:rPr>
        <w:t>King Herod gets Jesus and John mixed up</w:t>
      </w:r>
      <w:r w:rsidRPr="006E229F">
        <w:rPr>
          <w:b/>
          <w:sz w:val="20"/>
          <w:szCs w:val="20"/>
        </w:rPr>
        <w:tab/>
      </w:r>
      <w:r w:rsidR="005427E3">
        <w:rPr>
          <w:b/>
          <w:sz w:val="20"/>
          <w:szCs w:val="20"/>
        </w:rPr>
        <w:t xml:space="preserve">  </w:t>
      </w:r>
    </w:p>
    <w:p w:rsidR="006E229F" w:rsidRPr="006E229F" w:rsidRDefault="00C80EE7" w:rsidP="00C80E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6E229F" w:rsidRPr="006E229F">
        <w:rPr>
          <w:b/>
          <w:sz w:val="20"/>
          <w:szCs w:val="20"/>
        </w:rPr>
        <w:t>Matt 14:1-2; Mark 6:14-16; Luke 9:7-9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reflection:</w:t>
      </w:r>
      <w:r w:rsidR="005427E3">
        <w:rPr>
          <w:sz w:val="20"/>
          <w:szCs w:val="20"/>
        </w:rPr>
        <w:t xml:space="preserve"> </w:t>
      </w:r>
    </w:p>
    <w:p w:rsidR="006E229F" w:rsidRPr="006E229F" w:rsidRDefault="006E229F" w:rsidP="006E229F">
      <w:pPr>
        <w:ind w:left="720" w:firstLine="45"/>
        <w:rPr>
          <w:sz w:val="20"/>
          <w:szCs w:val="20"/>
        </w:rPr>
      </w:pPr>
      <w:r w:rsidRPr="006E229F">
        <w:rPr>
          <w:sz w:val="20"/>
          <w:szCs w:val="20"/>
        </w:rPr>
        <w:t>Poor Herod is not sure what to t</w:t>
      </w:r>
      <w:r w:rsidR="001E40A5">
        <w:rPr>
          <w:sz w:val="20"/>
          <w:szCs w:val="20"/>
        </w:rPr>
        <w:t>hink. S</w:t>
      </w:r>
      <w:r w:rsidRPr="006E229F">
        <w:rPr>
          <w:sz w:val="20"/>
          <w:szCs w:val="20"/>
        </w:rPr>
        <w:t xml:space="preserve">ome people are saying that Jesus is the appearance of Elijah from the Old Testament stories but others are saying that he is John the Baptist raised from the dead! </w:t>
      </w:r>
    </w:p>
    <w:p w:rsidR="006E229F" w:rsidRPr="006E229F" w:rsidRDefault="006E229F" w:rsidP="006E229F">
      <w:pPr>
        <w:ind w:left="720"/>
        <w:rPr>
          <w:sz w:val="20"/>
          <w:szCs w:val="20"/>
        </w:rPr>
      </w:pPr>
      <w:r w:rsidRPr="006E229F">
        <w:rPr>
          <w:sz w:val="20"/>
          <w:szCs w:val="20"/>
        </w:rPr>
        <w:t>Now, Herod has a problem with that – h</w:t>
      </w:r>
      <w:r w:rsidR="001E40A5">
        <w:rPr>
          <w:sz w:val="20"/>
          <w:szCs w:val="20"/>
        </w:rPr>
        <w:t>e had beheaded John the Baptist</w:t>
      </w:r>
      <w:r w:rsidRPr="006E229F">
        <w:rPr>
          <w:sz w:val="20"/>
          <w:szCs w:val="20"/>
        </w:rPr>
        <w:t xml:space="preserve"> and if John is alive again, he figures it will be his head on a platter soon!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 xml:space="preserve">“Who </w:t>
      </w:r>
      <w:r w:rsidR="001E40A5">
        <w:rPr>
          <w:sz w:val="20"/>
          <w:szCs w:val="20"/>
        </w:rPr>
        <w:t>is Jesus really</w:t>
      </w:r>
      <w:r w:rsidRPr="006E229F">
        <w:rPr>
          <w:sz w:val="20"/>
          <w:szCs w:val="20"/>
        </w:rPr>
        <w:t>” is the buzz in the local diners.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Even today people are asking “Who is this Jesus, really?”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Think about that – what is your answer?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Prayer:</w:t>
      </w:r>
    </w:p>
    <w:p w:rsidR="006E229F" w:rsidRPr="006E229F" w:rsidRDefault="006E229F" w:rsidP="006E229F">
      <w:pPr>
        <w:ind w:left="720"/>
        <w:rPr>
          <w:i/>
          <w:sz w:val="20"/>
          <w:szCs w:val="20"/>
        </w:rPr>
      </w:pPr>
      <w:r w:rsidRPr="006E229F">
        <w:rPr>
          <w:i/>
          <w:sz w:val="20"/>
          <w:szCs w:val="20"/>
        </w:rPr>
        <w:t>“Loving and giving God, we still ask the questi</w:t>
      </w:r>
      <w:r w:rsidR="001E40A5">
        <w:rPr>
          <w:i/>
          <w:sz w:val="20"/>
          <w:szCs w:val="20"/>
        </w:rPr>
        <w:t>on of who this Jesus really is. W</w:t>
      </w:r>
      <w:r w:rsidRPr="006E229F">
        <w:rPr>
          <w:i/>
          <w:sz w:val="20"/>
          <w:szCs w:val="20"/>
        </w:rPr>
        <w:t>e cannot wrap our heads around a concept of a person becoming as a child into this world to be a savior.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It does not make sense that love would be behind a cross and an empty tomb.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 xml:space="preserve">We accept </w:t>
      </w:r>
      <w:proofErr w:type="gramStart"/>
      <w:r w:rsidRPr="006E229F">
        <w:rPr>
          <w:i/>
          <w:sz w:val="20"/>
          <w:szCs w:val="20"/>
        </w:rPr>
        <w:t>your</w:t>
      </w:r>
      <w:proofErr w:type="gramEnd"/>
      <w:r w:rsidRPr="006E229F">
        <w:rPr>
          <w:i/>
          <w:sz w:val="20"/>
          <w:szCs w:val="20"/>
        </w:rPr>
        <w:t xml:space="preserve"> Word in faith, believing that Jesus is your precious Son, whom you sent</w:t>
      </w:r>
      <w:r w:rsidR="001E40A5">
        <w:rPr>
          <w:i/>
          <w:sz w:val="20"/>
          <w:szCs w:val="20"/>
        </w:rPr>
        <w:t xml:space="preserve"> to be the savior of the world and </w:t>
      </w:r>
      <w:r w:rsidRPr="006E229F">
        <w:rPr>
          <w:i/>
          <w:sz w:val="20"/>
          <w:szCs w:val="20"/>
        </w:rPr>
        <w:t>that includes me!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Amen!”</w:t>
      </w:r>
    </w:p>
    <w:p w:rsidR="006E229F" w:rsidRPr="006E229F" w:rsidRDefault="006E229F" w:rsidP="006E229F">
      <w:pPr>
        <w:rPr>
          <w:i/>
          <w:sz w:val="20"/>
          <w:szCs w:val="20"/>
        </w:rPr>
      </w:pPr>
    </w:p>
    <w:p w:rsidR="006E229F" w:rsidRPr="006E229F" w:rsidRDefault="006E229F" w:rsidP="006E229F">
      <w:pPr>
        <w:rPr>
          <w:i/>
          <w:sz w:val="20"/>
          <w:szCs w:val="20"/>
        </w:rPr>
      </w:pPr>
    </w:p>
    <w:p w:rsidR="00C80EE7" w:rsidRDefault="00C80EE7" w:rsidP="006E22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102: </w:t>
      </w:r>
      <w:r w:rsidR="006E229F" w:rsidRPr="006E229F">
        <w:rPr>
          <w:b/>
          <w:sz w:val="20"/>
          <w:szCs w:val="20"/>
        </w:rPr>
        <w:t>The Death of John the Baptist</w:t>
      </w:r>
      <w:r w:rsidR="006E229F" w:rsidRPr="006E229F">
        <w:rPr>
          <w:b/>
          <w:sz w:val="20"/>
          <w:szCs w:val="20"/>
        </w:rPr>
        <w:tab/>
      </w:r>
      <w:r w:rsidR="001E40A5">
        <w:rPr>
          <w:b/>
          <w:sz w:val="20"/>
          <w:szCs w:val="20"/>
        </w:rPr>
        <w:tab/>
      </w:r>
      <w:r w:rsidR="006E229F" w:rsidRPr="006E229F">
        <w:rPr>
          <w:b/>
          <w:sz w:val="20"/>
          <w:szCs w:val="20"/>
        </w:rPr>
        <w:tab/>
      </w:r>
    </w:p>
    <w:p w:rsidR="006E229F" w:rsidRPr="006E229F" w:rsidRDefault="00C80EE7" w:rsidP="00C80E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6E229F" w:rsidRPr="006E229F">
        <w:rPr>
          <w:b/>
          <w:sz w:val="20"/>
          <w:szCs w:val="20"/>
        </w:rPr>
        <w:t>Matt 14:3-12;</w:t>
      </w:r>
      <w:r w:rsidR="005427E3">
        <w:rPr>
          <w:b/>
          <w:sz w:val="20"/>
          <w:szCs w:val="20"/>
        </w:rPr>
        <w:t xml:space="preserve"> </w:t>
      </w:r>
      <w:r w:rsidR="006E229F" w:rsidRPr="006E229F">
        <w:rPr>
          <w:b/>
          <w:sz w:val="20"/>
          <w:szCs w:val="20"/>
        </w:rPr>
        <w:t>Mark 6:17-29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reflection:</w:t>
      </w:r>
    </w:p>
    <w:p w:rsidR="006E229F" w:rsidRPr="006E229F" w:rsidRDefault="006E229F" w:rsidP="006E229F">
      <w:pPr>
        <w:ind w:left="720"/>
        <w:rPr>
          <w:sz w:val="20"/>
          <w:szCs w:val="20"/>
        </w:rPr>
      </w:pPr>
      <w:r w:rsidRPr="006E229F">
        <w:rPr>
          <w:sz w:val="20"/>
          <w:szCs w:val="20"/>
        </w:rPr>
        <w:t>This is the scoop on how John died – read the Mark account for full details. Sounds like something out of a current news item – doesn’</w:t>
      </w:r>
      <w:r w:rsidR="001E40A5">
        <w:rPr>
          <w:sz w:val="20"/>
          <w:szCs w:val="20"/>
        </w:rPr>
        <w:t>t it?</w:t>
      </w:r>
      <w:r w:rsidR="005427E3">
        <w:rPr>
          <w:sz w:val="20"/>
          <w:szCs w:val="20"/>
        </w:rPr>
        <w:t xml:space="preserve"> </w:t>
      </w:r>
      <w:r w:rsidR="001E40A5">
        <w:rPr>
          <w:sz w:val="20"/>
          <w:szCs w:val="20"/>
        </w:rPr>
        <w:t xml:space="preserve">People are still people and </w:t>
      </w:r>
      <w:r w:rsidRPr="006E229F">
        <w:rPr>
          <w:sz w:val="20"/>
          <w:szCs w:val="20"/>
        </w:rPr>
        <w:t>folks do not l</w:t>
      </w:r>
      <w:r w:rsidR="001E40A5">
        <w:rPr>
          <w:sz w:val="20"/>
          <w:szCs w:val="20"/>
        </w:rPr>
        <w:t>ike their evil deeds exposed. The worst in people</w:t>
      </w:r>
      <w:r w:rsidRPr="006E229F">
        <w:rPr>
          <w:sz w:val="20"/>
          <w:szCs w:val="20"/>
        </w:rPr>
        <w:t xml:space="preserve"> usually go aft</w:t>
      </w:r>
      <w:r w:rsidR="001E40A5">
        <w:rPr>
          <w:sz w:val="20"/>
          <w:szCs w:val="20"/>
        </w:rPr>
        <w:t xml:space="preserve">er someone who calls a spade a spade. Instead of owning up to things, sometimes people makes someone else out to be the bad. </w:t>
      </w:r>
      <w:r w:rsidRPr="006E229F">
        <w:rPr>
          <w:sz w:val="20"/>
          <w:szCs w:val="20"/>
        </w:rPr>
        <w:t>Herod’s angry wife got even with John the Baptist…the end result of a drunken orgy</w:t>
      </w:r>
      <w:r w:rsidR="001E40A5">
        <w:rPr>
          <w:sz w:val="20"/>
          <w:szCs w:val="20"/>
        </w:rPr>
        <w:t xml:space="preserve"> was his head on a platter.</w:t>
      </w:r>
      <w:r w:rsidR="005427E3">
        <w:rPr>
          <w:sz w:val="20"/>
          <w:szCs w:val="20"/>
        </w:rPr>
        <w:t xml:space="preserve"> </w:t>
      </w:r>
      <w:r w:rsidR="001E40A5">
        <w:rPr>
          <w:sz w:val="20"/>
          <w:szCs w:val="20"/>
        </w:rPr>
        <w:t xml:space="preserve">John </w:t>
      </w:r>
      <w:r w:rsidRPr="006E229F">
        <w:rPr>
          <w:sz w:val="20"/>
          <w:szCs w:val="20"/>
        </w:rPr>
        <w:t>was the one who was a gift to this world – remember Day Two of our lessons?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He was the voice, calling out in the wilderness to prepare the way of the Lord.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I think that God must cry some heavy tears over the choices people make.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Prayer:</w:t>
      </w:r>
    </w:p>
    <w:p w:rsidR="006E229F" w:rsidRPr="006E229F" w:rsidRDefault="006E229F" w:rsidP="006E229F">
      <w:pPr>
        <w:ind w:left="720"/>
        <w:rPr>
          <w:i/>
          <w:sz w:val="20"/>
          <w:szCs w:val="20"/>
        </w:rPr>
      </w:pPr>
      <w:r w:rsidRPr="006E229F">
        <w:rPr>
          <w:i/>
          <w:sz w:val="20"/>
          <w:szCs w:val="20"/>
        </w:rPr>
        <w:t>“Our hearts are heavy, O Lord, when we read this story and know that this kind of thing goes on even today.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Instead of facing our sins, we focus on others and do</w:t>
      </w:r>
      <w:r w:rsidR="001E40A5">
        <w:rPr>
          <w:i/>
          <w:sz w:val="20"/>
          <w:szCs w:val="20"/>
        </w:rPr>
        <w:t xml:space="preserve"> all we can to destroy them. Sadly, we</w:t>
      </w:r>
      <w:r w:rsidRPr="006E229F">
        <w:rPr>
          <w:i/>
          <w:sz w:val="20"/>
          <w:szCs w:val="20"/>
        </w:rPr>
        <w:t xml:space="preserve"> end up destroying ourselves.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Right now we pray for the innocent people who are taking the brunt of other people’s anger.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Save us from ourselves… and help ME face my own issues.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Amen.”</w:t>
      </w:r>
    </w:p>
    <w:p w:rsidR="006E229F" w:rsidRPr="006E229F" w:rsidRDefault="006E229F" w:rsidP="006E229F">
      <w:pPr>
        <w:rPr>
          <w:i/>
          <w:sz w:val="20"/>
          <w:szCs w:val="20"/>
        </w:rPr>
      </w:pPr>
    </w:p>
    <w:p w:rsidR="006E229F" w:rsidRPr="006E229F" w:rsidRDefault="006E229F" w:rsidP="006E229F">
      <w:pPr>
        <w:rPr>
          <w:i/>
          <w:sz w:val="20"/>
          <w:szCs w:val="20"/>
        </w:rPr>
      </w:pPr>
    </w:p>
    <w:p w:rsidR="00C80EE7" w:rsidRDefault="00C80EE7" w:rsidP="006E229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103</w:t>
      </w:r>
      <w:r>
        <w:rPr>
          <w:b/>
          <w:sz w:val="20"/>
          <w:szCs w:val="20"/>
        </w:rPr>
        <w:tab/>
        <w:t xml:space="preserve">: </w:t>
      </w:r>
      <w:r w:rsidR="006E229F" w:rsidRPr="006E229F">
        <w:rPr>
          <w:b/>
          <w:sz w:val="20"/>
          <w:szCs w:val="20"/>
        </w:rPr>
        <w:t>Feeding the Five Thousand</w:t>
      </w:r>
      <w:r w:rsidR="006E229F" w:rsidRPr="006E229F">
        <w:rPr>
          <w:b/>
          <w:sz w:val="20"/>
          <w:szCs w:val="20"/>
        </w:rPr>
        <w:tab/>
      </w:r>
    </w:p>
    <w:p w:rsidR="006E229F" w:rsidRPr="006E229F" w:rsidRDefault="00C80EE7" w:rsidP="00C80E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6E229F" w:rsidRPr="006E229F">
        <w:rPr>
          <w:b/>
          <w:sz w:val="20"/>
          <w:szCs w:val="20"/>
        </w:rPr>
        <w:t>Matt 14:13-21; Mark 6:30-44; Luke 9:10-17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reflection:</w:t>
      </w:r>
    </w:p>
    <w:p w:rsidR="005427E3" w:rsidRDefault="006E229F" w:rsidP="006E229F">
      <w:pPr>
        <w:ind w:left="720"/>
        <w:rPr>
          <w:sz w:val="20"/>
          <w:szCs w:val="20"/>
        </w:rPr>
      </w:pPr>
      <w:r w:rsidRPr="006E229F">
        <w:rPr>
          <w:sz w:val="20"/>
          <w:szCs w:val="20"/>
        </w:rPr>
        <w:t>I have always wondered about this miracle…was the miracle that the 5 loaves and 2 fishes fed 5000 people – like magic?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Or, was the miracle that there was enough there when they were willing to open their pockets and share what they all had, and together they had more than enough?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Either way, this points out the scarcity mentality vs abundance mentality.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 xml:space="preserve">Scarcity says there is not enough to go </w:t>
      </w:r>
    </w:p>
    <w:p w:rsidR="006E229F" w:rsidRPr="006E229F" w:rsidRDefault="006E229F" w:rsidP="006E229F">
      <w:pPr>
        <w:ind w:left="720"/>
        <w:rPr>
          <w:sz w:val="20"/>
          <w:szCs w:val="20"/>
        </w:rPr>
      </w:pPr>
      <w:r w:rsidRPr="006E229F">
        <w:rPr>
          <w:sz w:val="20"/>
          <w:szCs w:val="20"/>
        </w:rPr>
        <w:t>around, I must horde what I have be</w:t>
      </w:r>
      <w:r w:rsidR="001E40A5">
        <w:rPr>
          <w:sz w:val="20"/>
          <w:szCs w:val="20"/>
        </w:rPr>
        <w:t xml:space="preserve">cause I might not get any more, whereas </w:t>
      </w:r>
      <w:r w:rsidRPr="006E229F">
        <w:rPr>
          <w:sz w:val="20"/>
          <w:szCs w:val="20"/>
        </w:rPr>
        <w:t>abundance flows out of a grateful and generous heart that allows little things to become much when placed in</w:t>
      </w:r>
      <w:r w:rsidR="001E40A5">
        <w:rPr>
          <w:sz w:val="20"/>
          <w:szCs w:val="20"/>
        </w:rPr>
        <w:t xml:space="preserve"> God’s hands.</w:t>
      </w:r>
      <w:r w:rsidRPr="006E229F">
        <w:rPr>
          <w:sz w:val="20"/>
          <w:szCs w:val="20"/>
        </w:rPr>
        <w:t xml:space="preserve"> WOW!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Do you have scarcity thinking</w:t>
      </w:r>
      <w:r w:rsidR="001E40A5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 xml:space="preserve">or do you approach life with a sense of thanksgiving and generosity? 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prayer:</w:t>
      </w:r>
    </w:p>
    <w:p w:rsidR="006E229F" w:rsidRPr="006E229F" w:rsidRDefault="006E229F" w:rsidP="006E229F">
      <w:pPr>
        <w:ind w:left="720"/>
        <w:rPr>
          <w:i/>
          <w:sz w:val="20"/>
          <w:szCs w:val="20"/>
        </w:rPr>
      </w:pPr>
      <w:r w:rsidRPr="006E229F">
        <w:rPr>
          <w:i/>
          <w:sz w:val="20"/>
          <w:szCs w:val="20"/>
        </w:rPr>
        <w:t>“I want my heart to know your abundance, O God.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But instead I focus on what I don’t have and become greedy and selfish; I focus on the fear that there will not be enough to go around and my fear keeps me from seeing that little becomes much when placed in your hands.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Right now, create in me a heart that is filled with gratitude and open my heart to give myself away for your sake.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 xml:space="preserve">Amen” </w:t>
      </w:r>
    </w:p>
    <w:p w:rsidR="006E229F" w:rsidRPr="006E229F" w:rsidRDefault="006E229F" w:rsidP="006E229F">
      <w:pPr>
        <w:rPr>
          <w:b/>
          <w:i/>
          <w:sz w:val="20"/>
          <w:szCs w:val="20"/>
        </w:rPr>
      </w:pPr>
    </w:p>
    <w:p w:rsidR="006E229F" w:rsidRPr="006E229F" w:rsidRDefault="006E229F" w:rsidP="006E229F">
      <w:pPr>
        <w:rPr>
          <w:b/>
          <w:i/>
          <w:sz w:val="20"/>
          <w:szCs w:val="20"/>
        </w:rPr>
      </w:pPr>
    </w:p>
    <w:p w:rsidR="00C80EE7" w:rsidRDefault="00C80EE7" w:rsidP="006E22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104: </w:t>
      </w:r>
      <w:r w:rsidR="006E229F" w:rsidRPr="006E229F">
        <w:rPr>
          <w:b/>
          <w:sz w:val="20"/>
          <w:szCs w:val="20"/>
        </w:rPr>
        <w:t>Jesus and Peter Walk On Water</w:t>
      </w:r>
      <w:r w:rsidR="006E229F" w:rsidRPr="006E229F">
        <w:rPr>
          <w:b/>
          <w:sz w:val="20"/>
          <w:szCs w:val="20"/>
        </w:rPr>
        <w:tab/>
      </w:r>
      <w:r w:rsidR="006E229F" w:rsidRPr="006E229F">
        <w:rPr>
          <w:b/>
          <w:sz w:val="20"/>
          <w:szCs w:val="20"/>
        </w:rPr>
        <w:tab/>
      </w:r>
      <w:r w:rsidR="005427E3">
        <w:rPr>
          <w:b/>
          <w:sz w:val="20"/>
          <w:szCs w:val="20"/>
        </w:rPr>
        <w:tab/>
      </w:r>
    </w:p>
    <w:p w:rsidR="006E229F" w:rsidRPr="006E229F" w:rsidRDefault="00C80EE7" w:rsidP="00C80E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6E229F" w:rsidRPr="006E229F">
        <w:rPr>
          <w:b/>
          <w:sz w:val="20"/>
          <w:szCs w:val="20"/>
        </w:rPr>
        <w:t>Matt 14:22-33; Mark 6:45-52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reflection:</w:t>
      </w:r>
      <w:r w:rsidR="005427E3">
        <w:rPr>
          <w:sz w:val="20"/>
          <w:szCs w:val="20"/>
        </w:rPr>
        <w:t xml:space="preserve"> </w:t>
      </w:r>
    </w:p>
    <w:p w:rsidR="006E229F" w:rsidRPr="006E229F" w:rsidRDefault="006E229F" w:rsidP="006E229F">
      <w:pPr>
        <w:ind w:left="720"/>
        <w:rPr>
          <w:sz w:val="20"/>
          <w:szCs w:val="20"/>
        </w:rPr>
      </w:pPr>
      <w:r w:rsidRPr="006E229F">
        <w:rPr>
          <w:sz w:val="20"/>
          <w:szCs w:val="20"/>
        </w:rPr>
        <w:t>Wow!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Make sure you read the Matthew version of the story, where Peter walks on water too!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Now, I have never walked on water,</w:t>
      </w:r>
      <w:r w:rsidR="005427E3">
        <w:rPr>
          <w:sz w:val="20"/>
          <w:szCs w:val="20"/>
        </w:rPr>
        <w:t xml:space="preserve"> and I’ve</w:t>
      </w:r>
      <w:r w:rsidRPr="006E229F">
        <w:rPr>
          <w:sz w:val="20"/>
          <w:szCs w:val="20"/>
        </w:rPr>
        <w:t xml:space="preserve"> never seen Jesus</w:t>
      </w:r>
      <w:r w:rsidR="005427E3">
        <w:rPr>
          <w:sz w:val="20"/>
          <w:szCs w:val="20"/>
        </w:rPr>
        <w:t xml:space="preserve"> or Peter walk on water, </w:t>
      </w:r>
      <w:r w:rsidRPr="006E229F">
        <w:rPr>
          <w:sz w:val="20"/>
          <w:szCs w:val="20"/>
        </w:rPr>
        <w:t>I just have this story.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The only thing I can relate to in this story is the fear and panic in the boat in the middle of a terrible storm.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I can hold on to Jesus’ reaction: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“Take heart, it is I; have no fear”.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 xml:space="preserve">Where do you need to hear Jesus say that to your heart right now? </w:t>
      </w:r>
      <w:proofErr w:type="spellStart"/>
      <w:r w:rsidRPr="006E229F">
        <w:rPr>
          <w:sz w:val="20"/>
          <w:szCs w:val="20"/>
        </w:rPr>
        <w:t>Shhh</w:t>
      </w:r>
      <w:proofErr w:type="spellEnd"/>
      <w:r w:rsidRPr="006E229F">
        <w:rPr>
          <w:sz w:val="20"/>
          <w:szCs w:val="20"/>
        </w:rPr>
        <w:t>… Listen….it is still true!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prayer:</w:t>
      </w:r>
    </w:p>
    <w:p w:rsidR="006E229F" w:rsidRPr="006E229F" w:rsidRDefault="006E229F" w:rsidP="006E229F">
      <w:pPr>
        <w:ind w:left="720"/>
        <w:rPr>
          <w:i/>
          <w:sz w:val="20"/>
          <w:szCs w:val="20"/>
        </w:rPr>
      </w:pPr>
      <w:r w:rsidRPr="006E229F">
        <w:rPr>
          <w:i/>
          <w:sz w:val="20"/>
          <w:szCs w:val="20"/>
        </w:rPr>
        <w:t>“There is a storm in my life right now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(name it).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I am not sure about walking on water, but I trust that if I keep walking and trusting that I am not alone and that you are with me.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Together we will make it out of the storm…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Just help me to hold on to that peace in the middle of it all.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Amen”</w:t>
      </w:r>
    </w:p>
    <w:p w:rsidR="006E229F" w:rsidRPr="006E229F" w:rsidRDefault="006E229F" w:rsidP="006E229F">
      <w:pPr>
        <w:rPr>
          <w:i/>
          <w:sz w:val="20"/>
          <w:szCs w:val="20"/>
        </w:rPr>
      </w:pPr>
    </w:p>
    <w:p w:rsidR="006E229F" w:rsidRPr="006E229F" w:rsidRDefault="006E229F" w:rsidP="006E229F">
      <w:pPr>
        <w:rPr>
          <w:i/>
          <w:sz w:val="20"/>
          <w:szCs w:val="20"/>
        </w:rPr>
      </w:pPr>
    </w:p>
    <w:p w:rsidR="00C80EE7" w:rsidRDefault="00C80EE7" w:rsidP="006E229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105</w:t>
      </w:r>
      <w:r>
        <w:rPr>
          <w:b/>
          <w:sz w:val="20"/>
          <w:szCs w:val="20"/>
        </w:rPr>
        <w:tab/>
        <w:t xml:space="preserve">: </w:t>
      </w:r>
      <w:r w:rsidR="006E229F" w:rsidRPr="006E229F">
        <w:rPr>
          <w:b/>
          <w:sz w:val="20"/>
          <w:szCs w:val="20"/>
        </w:rPr>
        <w:t xml:space="preserve">Jesus heals at </w:t>
      </w:r>
      <w:proofErr w:type="spellStart"/>
      <w:r w:rsidR="006E229F" w:rsidRPr="006E229F">
        <w:rPr>
          <w:b/>
          <w:sz w:val="20"/>
          <w:szCs w:val="20"/>
        </w:rPr>
        <w:t>Gennesaret</w:t>
      </w:r>
      <w:proofErr w:type="spellEnd"/>
      <w:r w:rsidR="006E229F" w:rsidRPr="006E229F">
        <w:rPr>
          <w:b/>
          <w:sz w:val="20"/>
          <w:szCs w:val="20"/>
        </w:rPr>
        <w:tab/>
      </w:r>
      <w:r w:rsidR="005427E3">
        <w:rPr>
          <w:b/>
          <w:sz w:val="20"/>
          <w:szCs w:val="20"/>
        </w:rPr>
        <w:tab/>
      </w:r>
      <w:r w:rsidR="006E229F" w:rsidRPr="006E229F">
        <w:rPr>
          <w:b/>
          <w:sz w:val="20"/>
          <w:szCs w:val="20"/>
        </w:rPr>
        <w:tab/>
      </w:r>
    </w:p>
    <w:p w:rsidR="006E229F" w:rsidRPr="006E229F" w:rsidRDefault="00C80EE7" w:rsidP="00C80E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6E229F" w:rsidRPr="006E229F">
        <w:rPr>
          <w:b/>
          <w:sz w:val="20"/>
          <w:szCs w:val="20"/>
        </w:rPr>
        <w:t>Matt 14:34-36; Mark 6:53-56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reflection:</w:t>
      </w:r>
    </w:p>
    <w:p w:rsidR="006E229F" w:rsidRPr="006E229F" w:rsidRDefault="006E229F" w:rsidP="006E229F">
      <w:pPr>
        <w:ind w:left="720"/>
        <w:rPr>
          <w:sz w:val="20"/>
          <w:szCs w:val="20"/>
        </w:rPr>
      </w:pPr>
      <w:r w:rsidRPr="006E229F">
        <w:rPr>
          <w:sz w:val="20"/>
          <w:szCs w:val="20"/>
        </w:rPr>
        <w:t>Every Sunday, in our prayer time, we read the prayer concerns on the people’s hearts who sit in the pews.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 xml:space="preserve">Sometimes it seems so heavy to list all the folks who have </w:t>
      </w:r>
      <w:r w:rsidR="005427E3">
        <w:rPr>
          <w:sz w:val="20"/>
          <w:szCs w:val="20"/>
        </w:rPr>
        <w:t>just found out they have cancer,</w:t>
      </w:r>
      <w:r w:rsidRPr="006E229F">
        <w:rPr>
          <w:sz w:val="20"/>
          <w:szCs w:val="20"/>
        </w:rPr>
        <w:t xml:space="preserve"> or yet</w:t>
      </w:r>
      <w:r w:rsidR="005427E3">
        <w:rPr>
          <w:sz w:val="20"/>
          <w:szCs w:val="20"/>
        </w:rPr>
        <w:t xml:space="preserve"> another young parent has died, or a young person has been hurt. I</w:t>
      </w:r>
      <w:r w:rsidRPr="006E229F">
        <w:rPr>
          <w:sz w:val="20"/>
          <w:szCs w:val="20"/>
        </w:rPr>
        <w:t>t seems the list goes on and on.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 xml:space="preserve">Sometimes I just imagine that during our prayer time we </w:t>
      </w:r>
      <w:r w:rsidR="005427E3">
        <w:rPr>
          <w:sz w:val="20"/>
          <w:szCs w:val="20"/>
        </w:rPr>
        <w:t>are bringing the folks to Jesus</w:t>
      </w:r>
      <w:r w:rsidRPr="006E229F">
        <w:rPr>
          <w:sz w:val="20"/>
          <w:szCs w:val="20"/>
        </w:rPr>
        <w:t xml:space="preserve"> and waiting for His touch.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If you lived in these few verses, who would you bring to lie at Jesus feet?</w:t>
      </w:r>
      <w:r w:rsidR="005427E3">
        <w:rPr>
          <w:sz w:val="20"/>
          <w:szCs w:val="20"/>
        </w:rPr>
        <w:t xml:space="preserve"> </w:t>
      </w:r>
      <w:r w:rsidRPr="006E229F">
        <w:rPr>
          <w:sz w:val="20"/>
          <w:szCs w:val="20"/>
        </w:rPr>
        <w:t>Why not bring them to Jesus right now?</w:t>
      </w:r>
    </w:p>
    <w:p w:rsidR="006E229F" w:rsidRPr="006E229F" w:rsidRDefault="006E229F" w:rsidP="006E229F">
      <w:pPr>
        <w:rPr>
          <w:sz w:val="20"/>
          <w:szCs w:val="20"/>
        </w:rPr>
      </w:pPr>
      <w:r w:rsidRPr="006E229F">
        <w:rPr>
          <w:sz w:val="20"/>
          <w:szCs w:val="20"/>
        </w:rPr>
        <w:t>Guided prayer:</w:t>
      </w:r>
    </w:p>
    <w:p w:rsidR="006E229F" w:rsidRPr="006E229F" w:rsidRDefault="006E229F" w:rsidP="006E229F">
      <w:pPr>
        <w:ind w:left="720"/>
        <w:rPr>
          <w:i/>
          <w:sz w:val="20"/>
          <w:szCs w:val="20"/>
        </w:rPr>
      </w:pPr>
      <w:r w:rsidRPr="006E229F">
        <w:rPr>
          <w:i/>
          <w:sz w:val="20"/>
          <w:szCs w:val="20"/>
        </w:rPr>
        <w:t>“Holy one, we do not understand why some seem to suffer so.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Life does not always seem fair.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Today _____ need(s) your help. (</w:t>
      </w:r>
      <w:proofErr w:type="gramStart"/>
      <w:r w:rsidRPr="006E229F">
        <w:rPr>
          <w:i/>
          <w:sz w:val="20"/>
          <w:szCs w:val="20"/>
        </w:rPr>
        <w:t>list</w:t>
      </w:r>
      <w:proofErr w:type="gramEnd"/>
      <w:r w:rsidRPr="006E229F">
        <w:rPr>
          <w:i/>
          <w:sz w:val="20"/>
          <w:szCs w:val="20"/>
        </w:rPr>
        <w:t xml:space="preserve"> those in need in your circle of influence)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>Touch them and make them whole… we leave the definition of “whole” in your hands, O God.</w:t>
      </w:r>
      <w:r w:rsidR="005427E3">
        <w:rPr>
          <w:i/>
          <w:sz w:val="20"/>
          <w:szCs w:val="20"/>
        </w:rPr>
        <w:t xml:space="preserve"> </w:t>
      </w:r>
      <w:r w:rsidRPr="006E229F">
        <w:rPr>
          <w:i/>
          <w:sz w:val="20"/>
          <w:szCs w:val="20"/>
        </w:rPr>
        <w:t xml:space="preserve">Amen. “ </w:t>
      </w:r>
    </w:p>
    <w:p w:rsidR="006E229F" w:rsidRPr="006E229F" w:rsidRDefault="006E229F" w:rsidP="006E229F">
      <w:pPr>
        <w:rPr>
          <w:i/>
          <w:sz w:val="20"/>
          <w:szCs w:val="20"/>
        </w:rPr>
      </w:pPr>
    </w:p>
    <w:p w:rsidR="006E229F" w:rsidRPr="006E229F" w:rsidRDefault="006E229F" w:rsidP="006E229F">
      <w:pPr>
        <w:rPr>
          <w:i/>
          <w:sz w:val="20"/>
          <w:szCs w:val="20"/>
        </w:rPr>
      </w:pPr>
    </w:p>
    <w:p w:rsidR="000E1880" w:rsidRDefault="000E1880" w:rsidP="006E229F">
      <w:pPr>
        <w:jc w:val="center"/>
      </w:pPr>
    </w:p>
    <w:p w:rsidR="005427E3" w:rsidRPr="006E229F" w:rsidRDefault="005427E3" w:rsidP="00C80EE7">
      <w:bookmarkStart w:id="0" w:name="_GoBack"/>
      <w:bookmarkEnd w:id="0"/>
    </w:p>
    <w:sectPr w:rsidR="005427E3" w:rsidRPr="006E229F" w:rsidSect="00C80EE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1"/>
    <w:rsid w:val="000E1880"/>
    <w:rsid w:val="001E40A5"/>
    <w:rsid w:val="005427E3"/>
    <w:rsid w:val="006E229F"/>
    <w:rsid w:val="00C318A1"/>
    <w:rsid w:val="00C617CA"/>
    <w:rsid w:val="00C80EE7"/>
    <w:rsid w:val="00D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2CA7-FAA9-44D9-9DAB-DBB00E8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2016-04-25T17:18:00Z</dcterms:created>
  <dcterms:modified xsi:type="dcterms:W3CDTF">2016-04-25T17:18:00Z</dcterms:modified>
</cp:coreProperties>
</file>